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9F569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398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</w:t>
      </w:r>
      <w:r w:rsidR="009F569F">
        <w:rPr>
          <w:b w:val="0"/>
          <w:color w:val="000099"/>
          <w:sz w:val="24"/>
        </w:rPr>
        <w:t>7</w:t>
      </w:r>
      <w:r w:rsidR="00E10AB6">
        <w:rPr>
          <w:b w:val="0"/>
          <w:color w:val="000099"/>
          <w:sz w:val="24"/>
        </w:rPr>
        <w:t>-</w:t>
      </w:r>
      <w:r w:rsidR="009F569F">
        <w:rPr>
          <w:b w:val="0"/>
          <w:color w:val="000099"/>
          <w:sz w:val="24"/>
        </w:rPr>
        <w:t>2</w:t>
      </w:r>
      <w:r w:rsidR="00E10AB6">
        <w:rPr>
          <w:b w:val="0"/>
          <w:color w:val="000099"/>
          <w:sz w:val="24"/>
        </w:rPr>
        <w:t>1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Миниханова Александра Галиевича, </w:t>
      </w:r>
      <w:r w:rsidR="0033345A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16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 xml:space="preserve">Юности около д. 8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9F569F">
        <w:rPr>
          <w:color w:val="000099"/>
          <w:sz w:val="26"/>
          <w:szCs w:val="26"/>
        </w:rPr>
        <w:t>Миниханова Александра Галиевича</w:t>
      </w:r>
      <w:r w:rsidRPr="00796665" w:rsidR="009F569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При таких обстоятельствах, учитывая, что лицо, привлекаемое к административной ответственности, привлекался к административной 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Миниханова Александра Галиевича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714257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20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33345A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3345A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45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4257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69F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